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44ED1" w14:textId="77777777" w:rsidR="00D01592" w:rsidRPr="00D01592" w:rsidRDefault="00D01592" w:rsidP="00D01592">
      <w:pPr>
        <w:shd w:val="pct10" w:color="auto" w:fill="FFFFFF"/>
        <w:spacing w:after="0" w:line="225" w:lineRule="exact"/>
        <w:jc w:val="center"/>
        <w:rPr>
          <w:rFonts w:ascii="Times New Roman" w:eastAsia="Times" w:hAnsi="Times New Roman" w:cs="Times New Roman"/>
          <w:sz w:val="24"/>
          <w:szCs w:val="24"/>
        </w:rPr>
      </w:pPr>
      <w:r w:rsidRPr="00D01592">
        <w:rPr>
          <w:rFonts w:ascii="Times New Roman" w:eastAsia="Times" w:hAnsi="Times New Roman" w:cs="Times New Roman"/>
          <w:sz w:val="24"/>
          <w:szCs w:val="24"/>
        </w:rPr>
        <w:t>APPENDIX H</w:t>
      </w:r>
    </w:p>
    <w:p w14:paraId="67944ED2" w14:textId="77777777" w:rsidR="00D01592" w:rsidRPr="00D01592" w:rsidRDefault="00D01592" w:rsidP="00D01592">
      <w:pPr>
        <w:spacing w:after="0" w:line="225" w:lineRule="exact"/>
        <w:jc w:val="center"/>
        <w:rPr>
          <w:rFonts w:ascii="Times New Roman" w:eastAsia="Times" w:hAnsi="Times New Roman" w:cs="Times New Roman"/>
          <w:sz w:val="24"/>
          <w:szCs w:val="24"/>
        </w:rPr>
      </w:pPr>
      <w:r w:rsidRPr="00D01592">
        <w:rPr>
          <w:rFonts w:ascii="Times New Roman" w:eastAsia="Times" w:hAnsi="Times New Roman" w:cs="Times New Roman"/>
          <w:sz w:val="24"/>
          <w:szCs w:val="24"/>
        </w:rPr>
        <w:t>MEMORANDUMS OF UNDERSTANDING</w:t>
      </w:r>
    </w:p>
    <w:p w14:paraId="67944EEF" w14:textId="77777777" w:rsidR="00D01592" w:rsidRPr="00D01592" w:rsidRDefault="00D01592" w:rsidP="00D01592">
      <w:pPr>
        <w:autoSpaceDE w:val="0"/>
        <w:autoSpaceDN w:val="0"/>
        <w:adjustRightInd w:val="0"/>
        <w:spacing w:after="0" w:line="240" w:lineRule="auto"/>
        <w:jc w:val="both"/>
        <w:rPr>
          <w:rFonts w:ascii="Times" w:eastAsia="Times" w:hAnsi="Times" w:cs="Times"/>
          <w:b/>
          <w:sz w:val="24"/>
          <w:szCs w:val="24"/>
        </w:rPr>
      </w:pPr>
    </w:p>
    <w:p w14:paraId="67944EF0" w14:textId="77777777" w:rsidR="00D01592" w:rsidRPr="00EF7405" w:rsidRDefault="00D01592" w:rsidP="00D01592">
      <w:pPr>
        <w:spacing w:after="0" w:line="240" w:lineRule="auto"/>
        <w:jc w:val="center"/>
        <w:rPr>
          <w:rFonts w:ascii="Times New Roman" w:eastAsia="Times" w:hAnsi="Times New Roman" w:cs="Times New Roman"/>
          <w:sz w:val="28"/>
          <w:szCs w:val="28"/>
        </w:rPr>
      </w:pPr>
      <w:r w:rsidRPr="00EF7405">
        <w:rPr>
          <w:rFonts w:ascii="Times New Roman" w:eastAsia="Times" w:hAnsi="Times New Roman" w:cs="Times New Roman"/>
          <w:sz w:val="28"/>
          <w:szCs w:val="28"/>
        </w:rPr>
        <w:t>No. 3</w:t>
      </w:r>
    </w:p>
    <w:p w14:paraId="67944EF1" w14:textId="77777777" w:rsidR="00D01592" w:rsidRPr="00EF7405" w:rsidRDefault="00D01592" w:rsidP="00D01592">
      <w:pPr>
        <w:spacing w:after="0" w:line="240" w:lineRule="auto"/>
        <w:rPr>
          <w:rFonts w:ascii="Times New Roman" w:eastAsia="Times" w:hAnsi="Times New Roman" w:cs="Times New Roman"/>
          <w:sz w:val="24"/>
          <w:szCs w:val="24"/>
        </w:rPr>
      </w:pPr>
    </w:p>
    <w:p w14:paraId="67944EF2" w14:textId="77777777" w:rsidR="00D01592" w:rsidRPr="00EF7405" w:rsidRDefault="00D01592" w:rsidP="00D01592">
      <w:pPr>
        <w:spacing w:after="0" w:line="240" w:lineRule="auto"/>
        <w:jc w:val="center"/>
        <w:rPr>
          <w:rFonts w:ascii="Times New Roman" w:eastAsia="Times" w:hAnsi="Times New Roman" w:cs="Times New Roman"/>
          <w:sz w:val="24"/>
          <w:szCs w:val="24"/>
          <w:u w:val="single"/>
        </w:rPr>
      </w:pPr>
      <w:r w:rsidRPr="00EF7405">
        <w:rPr>
          <w:rFonts w:ascii="Times New Roman" w:eastAsia="Times" w:hAnsi="Times New Roman" w:cs="Times New Roman"/>
          <w:sz w:val="24"/>
          <w:szCs w:val="24"/>
          <w:u w:val="single"/>
        </w:rPr>
        <w:t>MACHINIST CUSTOM CHOICES WORKSITE BENEFITS PROGRAM</w:t>
      </w:r>
    </w:p>
    <w:p w14:paraId="67944EF3" w14:textId="77777777" w:rsidR="00D01592" w:rsidRPr="00EF7405" w:rsidRDefault="00D01592" w:rsidP="00D01592">
      <w:pPr>
        <w:spacing w:after="0" w:line="240" w:lineRule="auto"/>
        <w:rPr>
          <w:rFonts w:ascii="Times New Roman" w:eastAsia="Times" w:hAnsi="Times New Roman" w:cs="Times New Roman"/>
          <w:sz w:val="24"/>
          <w:szCs w:val="24"/>
        </w:rPr>
      </w:pPr>
    </w:p>
    <w:p w14:paraId="67944EF4" w14:textId="47A6F8DE" w:rsidR="00D01592" w:rsidRPr="00EF7405" w:rsidRDefault="00D01592" w:rsidP="00D01592">
      <w:pPr>
        <w:spacing w:after="0" w:line="240" w:lineRule="auto"/>
        <w:jc w:val="both"/>
        <w:rPr>
          <w:rFonts w:ascii="Times New Roman" w:eastAsia="Times" w:hAnsi="Times New Roman" w:cs="Times New Roman"/>
          <w:sz w:val="24"/>
          <w:szCs w:val="24"/>
        </w:rPr>
      </w:pPr>
      <w:r w:rsidRPr="00EF7405">
        <w:rPr>
          <w:rFonts w:ascii="Times New Roman" w:eastAsia="Times" w:hAnsi="Times New Roman" w:cs="Times New Roman"/>
          <w:sz w:val="24"/>
          <w:szCs w:val="24"/>
        </w:rPr>
        <w:t xml:space="preserve">The Union may offer the Machinist Custom Choices Worksite Benefits program to employees through their designated agent, Employee Benefit Systems, Inc. (EBS).  </w:t>
      </w:r>
      <w:r w:rsidRPr="00EF7405">
        <w:rPr>
          <w:rFonts w:ascii="Times New Roman" w:eastAsia="Times" w:hAnsi="Times New Roman" w:cs="Times New Roman"/>
          <w:strike/>
          <w:sz w:val="24"/>
          <w:szCs w:val="24"/>
        </w:rPr>
        <w:t>The Company shall provide payroll deduction service per the same procedure applicable to International Association of Machinists &amp; Aerospace Workers (IAM), District 776 represented employees.</w:t>
      </w:r>
    </w:p>
    <w:p w14:paraId="67944EF5" w14:textId="77777777" w:rsidR="00D01592" w:rsidRPr="00D01592" w:rsidRDefault="00D01592" w:rsidP="00D01592">
      <w:pPr>
        <w:spacing w:after="0" w:line="240" w:lineRule="auto"/>
        <w:jc w:val="both"/>
        <w:rPr>
          <w:rFonts w:ascii="Times New Roman" w:eastAsia="Times" w:hAnsi="Times New Roman" w:cs="Times New Roman"/>
          <w:sz w:val="24"/>
          <w:szCs w:val="24"/>
        </w:rPr>
      </w:pPr>
      <w:r w:rsidRPr="00D01592">
        <w:rPr>
          <w:rFonts w:ascii="Times New Roman" w:eastAsia="Times" w:hAnsi="Times New Roman" w:cs="Times New Roman"/>
          <w:sz w:val="24"/>
          <w:szCs w:val="24"/>
        </w:rPr>
        <w:t xml:space="preserve"> </w:t>
      </w:r>
    </w:p>
    <w:p w14:paraId="67944EF6" w14:textId="77777777" w:rsidR="00D01592" w:rsidRPr="00C05F0D" w:rsidRDefault="00D01592" w:rsidP="00D01592">
      <w:pPr>
        <w:spacing w:after="0" w:line="240" w:lineRule="auto"/>
        <w:jc w:val="both"/>
        <w:rPr>
          <w:rFonts w:ascii="Times New Roman" w:eastAsia="Times" w:hAnsi="Times New Roman" w:cs="Times New Roman"/>
          <w:sz w:val="24"/>
          <w:szCs w:val="24"/>
        </w:rPr>
      </w:pPr>
      <w:r w:rsidRPr="00C05F0D">
        <w:rPr>
          <w:rFonts w:ascii="Times New Roman" w:eastAsia="Times" w:hAnsi="Times New Roman" w:cs="Times New Roman"/>
          <w:sz w:val="24"/>
          <w:szCs w:val="24"/>
        </w:rPr>
        <w:t>All policyholder service will be provided by the underwriter and EBS without cost to the Company.  The Company is not the plan sponsor and is not responsible for plan administration, enrollment, or communication.</w:t>
      </w:r>
    </w:p>
    <w:p w14:paraId="67944EF7" w14:textId="77777777" w:rsidR="00D01592" w:rsidRPr="00D01592" w:rsidRDefault="00D01592" w:rsidP="00D01592">
      <w:pPr>
        <w:spacing w:after="0" w:line="240" w:lineRule="auto"/>
        <w:jc w:val="both"/>
        <w:rPr>
          <w:rFonts w:ascii="Times New Roman" w:eastAsia="Times" w:hAnsi="Times New Roman" w:cs="Times New Roman"/>
          <w:sz w:val="24"/>
          <w:szCs w:val="24"/>
        </w:rPr>
      </w:pPr>
    </w:p>
    <w:p w14:paraId="67944EF8" w14:textId="77777777" w:rsidR="00D01592" w:rsidRPr="00C05F0D" w:rsidRDefault="00D01592" w:rsidP="00D01592">
      <w:pPr>
        <w:spacing w:after="0" w:line="240" w:lineRule="auto"/>
        <w:jc w:val="both"/>
        <w:rPr>
          <w:rFonts w:ascii="Times New Roman" w:eastAsia="Times" w:hAnsi="Times New Roman" w:cs="Times New Roman"/>
          <w:sz w:val="24"/>
          <w:szCs w:val="24"/>
        </w:rPr>
      </w:pPr>
      <w:r w:rsidRPr="00C05F0D">
        <w:rPr>
          <w:rFonts w:ascii="Times New Roman" w:eastAsia="Times" w:hAnsi="Times New Roman" w:cs="Times New Roman"/>
          <w:sz w:val="24"/>
          <w:szCs w:val="24"/>
        </w:rPr>
        <w:t>As a condition of offering this payroll deduction service, EBS will comply with Company Payroll administration and procedures that will include the following requirements:</w:t>
      </w:r>
    </w:p>
    <w:p w14:paraId="67944EF9" w14:textId="77777777" w:rsidR="00D01592" w:rsidRPr="00C05F0D" w:rsidRDefault="00D01592" w:rsidP="00D01592">
      <w:pPr>
        <w:spacing w:after="0" w:line="240" w:lineRule="auto"/>
        <w:jc w:val="both"/>
        <w:rPr>
          <w:rFonts w:ascii="Times New Roman" w:eastAsia="Times" w:hAnsi="Times New Roman" w:cs="Times New Roman"/>
          <w:strike/>
          <w:sz w:val="24"/>
          <w:szCs w:val="24"/>
        </w:rPr>
      </w:pPr>
    </w:p>
    <w:p w14:paraId="67944EFA" w14:textId="77777777" w:rsidR="00D01592" w:rsidRPr="00C05F0D" w:rsidRDefault="00D01592" w:rsidP="00D01592">
      <w:pPr>
        <w:numPr>
          <w:ilvl w:val="0"/>
          <w:numId w:val="3"/>
        </w:numPr>
        <w:spacing w:after="0" w:line="240" w:lineRule="auto"/>
        <w:contextualSpacing/>
        <w:jc w:val="both"/>
        <w:rPr>
          <w:rFonts w:ascii="Times New Roman" w:eastAsia="Calibri" w:hAnsi="Times New Roman" w:cs="Times New Roman"/>
          <w:sz w:val="24"/>
          <w:szCs w:val="24"/>
        </w:rPr>
      </w:pPr>
      <w:r w:rsidRPr="00C05F0D">
        <w:rPr>
          <w:rFonts w:ascii="Times New Roman" w:eastAsia="Calibri" w:hAnsi="Times New Roman" w:cs="Times New Roman"/>
          <w:sz w:val="24"/>
          <w:szCs w:val="24"/>
        </w:rPr>
        <w:t>Each participating employee will complete a Deduction Authorization card that contains the employee’s name, social security number, deduction name(s) or type(s), employee signature and date.</w:t>
      </w:r>
    </w:p>
    <w:p w14:paraId="67944EFB" w14:textId="77777777" w:rsidR="00D01592" w:rsidRPr="00C05F0D" w:rsidRDefault="00D01592" w:rsidP="00D01592">
      <w:pPr>
        <w:numPr>
          <w:ilvl w:val="0"/>
          <w:numId w:val="3"/>
        </w:numPr>
        <w:spacing w:after="0" w:line="240" w:lineRule="auto"/>
        <w:contextualSpacing/>
        <w:jc w:val="both"/>
        <w:rPr>
          <w:rFonts w:ascii="Times New Roman" w:eastAsia="Calibri" w:hAnsi="Times New Roman" w:cs="Times New Roman"/>
          <w:sz w:val="24"/>
          <w:szCs w:val="24"/>
        </w:rPr>
      </w:pPr>
      <w:r w:rsidRPr="00C05F0D">
        <w:rPr>
          <w:rFonts w:ascii="Times New Roman" w:eastAsia="Calibri" w:hAnsi="Times New Roman" w:cs="Times New Roman"/>
          <w:sz w:val="24"/>
          <w:szCs w:val="24"/>
        </w:rPr>
        <w:t xml:space="preserve">Information affecting account activity, including, but limited to enrollment, policy cancellations, deduction changes, premium rate changes, and other changes affecting the employee deduction amount will be made weekly.  </w:t>
      </w:r>
    </w:p>
    <w:p w14:paraId="67944EFC" w14:textId="77777777" w:rsidR="00D01592" w:rsidRPr="00C05F0D" w:rsidRDefault="00D01592" w:rsidP="00D01592">
      <w:pPr>
        <w:numPr>
          <w:ilvl w:val="0"/>
          <w:numId w:val="3"/>
        </w:numPr>
        <w:spacing w:after="0" w:line="240" w:lineRule="auto"/>
        <w:contextualSpacing/>
        <w:jc w:val="both"/>
        <w:rPr>
          <w:rFonts w:ascii="Times New Roman" w:eastAsia="Calibri" w:hAnsi="Times New Roman" w:cs="Times New Roman"/>
          <w:sz w:val="24"/>
          <w:szCs w:val="24"/>
        </w:rPr>
      </w:pPr>
      <w:r w:rsidRPr="00C05F0D">
        <w:rPr>
          <w:rFonts w:ascii="Times New Roman" w:eastAsia="Calibri" w:hAnsi="Times New Roman" w:cs="Times New Roman"/>
          <w:sz w:val="24"/>
          <w:szCs w:val="24"/>
        </w:rPr>
        <w:t>Any deduction amount not collected due to lack of earnings will be the responsibility of EBS.  The Company will not collect amounts in arrears or provide an account reconciliation service.</w:t>
      </w:r>
    </w:p>
    <w:p w14:paraId="6FFD9CDB" w14:textId="77777777" w:rsidR="00C05F0D" w:rsidRPr="00C05F0D" w:rsidRDefault="00D01592" w:rsidP="00C05F0D">
      <w:pPr>
        <w:widowControl w:val="0"/>
        <w:numPr>
          <w:ilvl w:val="0"/>
          <w:numId w:val="3"/>
        </w:numPr>
        <w:tabs>
          <w:tab w:val="left" w:pos="360"/>
        </w:tabs>
        <w:spacing w:before="120" w:after="360" w:line="240" w:lineRule="auto"/>
        <w:contextualSpacing/>
        <w:rPr>
          <w:rFonts w:ascii="Times New Roman" w:eastAsia="Calibri" w:hAnsi="Times New Roman" w:cs="Times New Roman"/>
          <w:sz w:val="24"/>
          <w:szCs w:val="24"/>
        </w:rPr>
      </w:pPr>
      <w:r w:rsidRPr="00C05F0D">
        <w:rPr>
          <w:rFonts w:ascii="Times New Roman" w:eastAsia="Calibri" w:hAnsi="Times New Roman" w:cs="Times New Roman"/>
          <w:sz w:val="24"/>
          <w:szCs w:val="24"/>
        </w:rPr>
        <w:t>Deductions will be made from the employee’s paycheck each week.</w:t>
      </w:r>
    </w:p>
    <w:p w14:paraId="47360ACC" w14:textId="77777777" w:rsidR="00C05F0D" w:rsidRPr="00C05F0D" w:rsidRDefault="00C05F0D" w:rsidP="00C05F0D">
      <w:pPr>
        <w:rPr>
          <w:rFonts w:ascii="Times New Roman" w:hAnsi="Times New Roman" w:cs="Times New Roman"/>
          <w:b/>
          <w:sz w:val="24"/>
          <w:szCs w:val="24"/>
        </w:rPr>
      </w:pPr>
    </w:p>
    <w:p w14:paraId="67944F87" w14:textId="3365BC04" w:rsidR="00926DC7" w:rsidRPr="00C05F0D" w:rsidRDefault="00C05F0D" w:rsidP="00C05F0D">
      <w:pPr>
        <w:jc w:val="both"/>
        <w:rPr>
          <w:rFonts w:ascii="Times New Roman" w:hAnsi="Times New Roman" w:cs="Times New Roman"/>
          <w:b/>
          <w:sz w:val="24"/>
          <w:szCs w:val="24"/>
        </w:rPr>
      </w:pPr>
      <w:r w:rsidRPr="00C05F0D">
        <w:rPr>
          <w:rFonts w:ascii="Times New Roman" w:hAnsi="Times New Roman" w:cs="Times New Roman"/>
          <w:b/>
          <w:sz w:val="24"/>
          <w:szCs w:val="24"/>
        </w:rPr>
        <w:t>The enrollment period will occur during the Third Quarter (1 July through 30 September) of the calendar year.  The specific dates and times of the enrollment period will be determined by mutu</w:t>
      </w:r>
      <w:bookmarkStart w:id="0" w:name="_GoBack"/>
      <w:bookmarkEnd w:id="0"/>
      <w:r w:rsidRPr="00C05F0D">
        <w:rPr>
          <w:rFonts w:ascii="Times New Roman" w:hAnsi="Times New Roman" w:cs="Times New Roman"/>
          <w:b/>
          <w:sz w:val="24"/>
          <w:szCs w:val="24"/>
        </w:rPr>
        <w:t xml:space="preserve">al agreement of </w:t>
      </w:r>
      <w:r w:rsidR="00485A2F">
        <w:rPr>
          <w:rFonts w:ascii="Times New Roman" w:hAnsi="Times New Roman" w:cs="Times New Roman"/>
          <w:b/>
          <w:sz w:val="24"/>
          <w:szCs w:val="24"/>
        </w:rPr>
        <w:t>t</w:t>
      </w:r>
      <w:r w:rsidR="00EF7405">
        <w:rPr>
          <w:rFonts w:ascii="Times New Roman" w:hAnsi="Times New Roman" w:cs="Times New Roman"/>
          <w:b/>
          <w:sz w:val="24"/>
          <w:szCs w:val="24"/>
        </w:rPr>
        <w:t>he Company</w:t>
      </w:r>
      <w:r w:rsidRPr="00C05F0D">
        <w:rPr>
          <w:rFonts w:ascii="Times New Roman" w:hAnsi="Times New Roman" w:cs="Times New Roman"/>
          <w:b/>
          <w:sz w:val="24"/>
          <w:szCs w:val="24"/>
        </w:rPr>
        <w:t xml:space="preserve"> and Employee Benefits Systems, Inc.</w:t>
      </w:r>
    </w:p>
    <w:sectPr w:rsidR="00926DC7" w:rsidRPr="00C05F0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F6272" w14:textId="77777777" w:rsidR="001146FC" w:rsidRDefault="001146FC" w:rsidP="00AC5280">
      <w:pPr>
        <w:spacing w:after="0" w:line="240" w:lineRule="auto"/>
      </w:pPr>
      <w:r>
        <w:separator/>
      </w:r>
    </w:p>
  </w:endnote>
  <w:endnote w:type="continuationSeparator" w:id="0">
    <w:p w14:paraId="2E75340B" w14:textId="77777777" w:rsidR="001146FC" w:rsidRDefault="001146FC" w:rsidP="00AC5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753CB" w14:textId="77777777" w:rsidR="00586409" w:rsidRDefault="00586409" w:rsidP="00586409">
    <w:pPr>
      <w:pStyle w:val="Footer"/>
      <w:jc w:val="both"/>
      <w:rPr>
        <w:rFonts w:ascii="Times New Roman" w:hAnsi="Times New Roman" w:cs="Times New Roman"/>
      </w:rPr>
    </w:pPr>
    <w:r>
      <w:rPr>
        <w:rFonts w:ascii="Times New Roman" w:hAnsi="Times New Roman" w:cs="Times New Roman"/>
      </w:rPr>
      <w:t>The Company reserves the right to open for discussion, add, delete, and/or modify any of these proposals, the right to propose changes and to make counter proposals and reserves the right to make counterproposals in any area of the Agreement opened by the Union.</w:t>
    </w:r>
  </w:p>
  <w:p w14:paraId="01DCB08D" w14:textId="1A973F90" w:rsidR="00AC5280" w:rsidRPr="00586409" w:rsidRDefault="00586409" w:rsidP="00586409">
    <w:pPr>
      <w:pStyle w:val="Footer"/>
    </w:pPr>
    <w:r>
      <w:rPr>
        <w:rFonts w:ascii="Times New Roman" w:hAnsi="Times New Roman" w:cs="Times New Roman"/>
      </w:rPr>
      <w:tab/>
    </w:r>
    <w:r>
      <w:rPr>
        <w:rFonts w:ascii="Times New Roman" w:hAnsi="Times New Roman" w:cs="Times New Roman"/>
      </w:rPr>
      <w:tab/>
    </w:r>
    <w:sdt>
      <w:sdtPr>
        <w:id w:val="-620919330"/>
        <w:docPartObj>
          <w:docPartGallery w:val="Page Numbers (Bottom of Page)"/>
          <w:docPartUnique/>
        </w:docPartObj>
      </w:sdtPr>
      <w:sdtContent>
        <w:r>
          <w:t xml:space="preserve">Page | </w:t>
        </w:r>
        <w:r>
          <w:fldChar w:fldCharType="begin"/>
        </w:r>
        <w:r>
          <w:instrText xml:space="preserve"> PAGE   \* MERGEFORMAT </w:instrText>
        </w:r>
        <w:r>
          <w:fldChar w:fldCharType="separate"/>
        </w:r>
        <w:r>
          <w:t>1</w:t>
        </w:r>
        <w:r>
          <w:rPr>
            <w:noProof/>
          </w:rPr>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D895E" w14:textId="77777777" w:rsidR="001146FC" w:rsidRDefault="001146FC" w:rsidP="00AC5280">
      <w:pPr>
        <w:spacing w:after="0" w:line="240" w:lineRule="auto"/>
      </w:pPr>
      <w:r>
        <w:separator/>
      </w:r>
    </w:p>
  </w:footnote>
  <w:footnote w:type="continuationSeparator" w:id="0">
    <w:p w14:paraId="790AD2F6" w14:textId="77777777" w:rsidR="001146FC" w:rsidRDefault="001146FC" w:rsidP="00AC5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F2A"/>
    <w:multiLevelType w:val="hybridMultilevel"/>
    <w:tmpl w:val="9DA09CB8"/>
    <w:lvl w:ilvl="0" w:tplc="E33AE2BC">
      <w:start w:val="5"/>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4656B"/>
    <w:multiLevelType w:val="hybridMultilevel"/>
    <w:tmpl w:val="9E0CB1AE"/>
    <w:lvl w:ilvl="0" w:tplc="D5DCFAD0">
      <w:start w:val="1"/>
      <w:numFmt w:val="upperLetter"/>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BAF2D31"/>
    <w:multiLevelType w:val="hybridMultilevel"/>
    <w:tmpl w:val="1102B850"/>
    <w:lvl w:ilvl="0" w:tplc="6CA8F492">
      <w:start w:val="1"/>
      <w:numFmt w:val="upperLetter"/>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E5566"/>
    <w:multiLevelType w:val="multilevel"/>
    <w:tmpl w:val="4314D444"/>
    <w:lvl w:ilvl="0">
      <w:start w:val="1"/>
      <w:numFmt w:val="upp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rPr>
        <w:strike w:val="0"/>
      </w:r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27912255"/>
    <w:multiLevelType w:val="hybridMultilevel"/>
    <w:tmpl w:val="0742C4BA"/>
    <w:lvl w:ilvl="0" w:tplc="B0485D62">
      <w:start w:val="1"/>
      <w:numFmt w:val="lowerLetter"/>
      <w:lvlText w:val="%1."/>
      <w:lvlJc w:val="left"/>
      <w:pPr>
        <w:tabs>
          <w:tab w:val="num" w:pos="1440"/>
        </w:tabs>
        <w:ind w:left="144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4D6B70"/>
    <w:multiLevelType w:val="hybridMultilevel"/>
    <w:tmpl w:val="A0B257CC"/>
    <w:lvl w:ilvl="0" w:tplc="BD8E97A4">
      <w:start w:val="1"/>
      <w:numFmt w:val="decimal"/>
      <w:lvlText w:val="%1)"/>
      <w:lvlJc w:val="left"/>
      <w:pPr>
        <w:tabs>
          <w:tab w:val="num" w:pos="450"/>
        </w:tabs>
        <w:ind w:left="450" w:hanging="360"/>
      </w:pPr>
      <w:rPr>
        <w:rFonts w:hint="default"/>
        <w:b w:val="0"/>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014EB2"/>
    <w:multiLevelType w:val="hybridMultilevel"/>
    <w:tmpl w:val="C77EC02C"/>
    <w:lvl w:ilvl="0" w:tplc="F7AC3FDE">
      <w:start w:val="1"/>
      <w:numFmt w:val="decimal"/>
      <w:lvlText w:val="%1."/>
      <w:lvlJc w:val="left"/>
      <w:pPr>
        <w:ind w:left="1440" w:hanging="360"/>
      </w:pPr>
      <w:rPr>
        <w:i w:val="0"/>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7E66B5"/>
    <w:multiLevelType w:val="hybridMultilevel"/>
    <w:tmpl w:val="DCD0A59C"/>
    <w:lvl w:ilvl="0" w:tplc="49B29DAE">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FB1C52"/>
    <w:multiLevelType w:val="hybridMultilevel"/>
    <w:tmpl w:val="E708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72CF4"/>
    <w:multiLevelType w:val="multilevel"/>
    <w:tmpl w:val="091258E0"/>
    <w:lvl w:ilvl="0">
      <w:start w:val="1"/>
      <w:numFmt w:val="upperLetter"/>
      <w:lvlText w:val="%1."/>
      <w:lvlJc w:val="left"/>
      <w:pPr>
        <w:ind w:left="1170" w:hanging="360"/>
      </w:pPr>
      <w:rPr>
        <w:rFonts w:hint="default"/>
        <w:strike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73B00639"/>
    <w:multiLevelType w:val="hybridMultilevel"/>
    <w:tmpl w:val="9F062BB6"/>
    <w:lvl w:ilvl="0" w:tplc="85E058E0">
      <w:start w:val="1"/>
      <w:numFmt w:val="decimal"/>
      <w:lvlText w:val="%1."/>
      <w:lvlJc w:val="left"/>
      <w:pPr>
        <w:tabs>
          <w:tab w:val="num" w:pos="360"/>
        </w:tabs>
        <w:ind w:left="360" w:hanging="360"/>
      </w:pPr>
      <w:rPr>
        <w:rFonts w:hint="default"/>
      </w:rPr>
    </w:lvl>
    <w:lvl w:ilvl="1" w:tplc="49B29DA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8"/>
  </w:num>
  <w:num w:numId="4">
    <w:abstractNumId w:val="10"/>
  </w:num>
  <w:num w:numId="5">
    <w:abstractNumId w:val="5"/>
  </w:num>
  <w:num w:numId="6">
    <w:abstractNumId w:val="7"/>
  </w:num>
  <w:num w:numId="7">
    <w:abstractNumId w:val="9"/>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592"/>
    <w:rsid w:val="00012ECF"/>
    <w:rsid w:val="001146FC"/>
    <w:rsid w:val="00485A2F"/>
    <w:rsid w:val="00586409"/>
    <w:rsid w:val="008B48F9"/>
    <w:rsid w:val="00926DC7"/>
    <w:rsid w:val="00946C4C"/>
    <w:rsid w:val="00A34887"/>
    <w:rsid w:val="00AC5280"/>
    <w:rsid w:val="00AD066B"/>
    <w:rsid w:val="00C05F0D"/>
    <w:rsid w:val="00D01592"/>
    <w:rsid w:val="00EA3FB8"/>
    <w:rsid w:val="00EF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4ED1"/>
  <w15:chartTrackingRefBased/>
  <w15:docId w15:val="{0398E8BD-7042-4F38-9C6C-DBDC2C41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280"/>
  </w:style>
  <w:style w:type="paragraph" w:styleId="Footer">
    <w:name w:val="footer"/>
    <w:basedOn w:val="Normal"/>
    <w:link w:val="FooterChar"/>
    <w:uiPriority w:val="99"/>
    <w:unhideWhenUsed/>
    <w:rsid w:val="00AC5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280"/>
  </w:style>
  <w:style w:type="character" w:styleId="CommentReference">
    <w:name w:val="annotation reference"/>
    <w:basedOn w:val="DefaultParagraphFont"/>
    <w:uiPriority w:val="99"/>
    <w:semiHidden/>
    <w:unhideWhenUsed/>
    <w:rsid w:val="00012ECF"/>
    <w:rPr>
      <w:sz w:val="16"/>
      <w:szCs w:val="16"/>
    </w:rPr>
  </w:style>
  <w:style w:type="paragraph" w:styleId="CommentText">
    <w:name w:val="annotation text"/>
    <w:basedOn w:val="Normal"/>
    <w:link w:val="CommentTextChar"/>
    <w:uiPriority w:val="99"/>
    <w:semiHidden/>
    <w:unhideWhenUsed/>
    <w:rsid w:val="00012ECF"/>
    <w:pPr>
      <w:spacing w:line="240" w:lineRule="auto"/>
    </w:pPr>
    <w:rPr>
      <w:sz w:val="20"/>
      <w:szCs w:val="20"/>
    </w:rPr>
  </w:style>
  <w:style w:type="character" w:customStyle="1" w:styleId="CommentTextChar">
    <w:name w:val="Comment Text Char"/>
    <w:basedOn w:val="DefaultParagraphFont"/>
    <w:link w:val="CommentText"/>
    <w:uiPriority w:val="99"/>
    <w:semiHidden/>
    <w:rsid w:val="00012ECF"/>
    <w:rPr>
      <w:sz w:val="20"/>
      <w:szCs w:val="20"/>
    </w:rPr>
  </w:style>
  <w:style w:type="paragraph" w:styleId="CommentSubject">
    <w:name w:val="annotation subject"/>
    <w:basedOn w:val="CommentText"/>
    <w:next w:val="CommentText"/>
    <w:link w:val="CommentSubjectChar"/>
    <w:uiPriority w:val="99"/>
    <w:semiHidden/>
    <w:unhideWhenUsed/>
    <w:rsid w:val="00012ECF"/>
    <w:rPr>
      <w:b/>
      <w:bCs/>
    </w:rPr>
  </w:style>
  <w:style w:type="character" w:customStyle="1" w:styleId="CommentSubjectChar">
    <w:name w:val="Comment Subject Char"/>
    <w:basedOn w:val="CommentTextChar"/>
    <w:link w:val="CommentSubject"/>
    <w:uiPriority w:val="99"/>
    <w:semiHidden/>
    <w:rsid w:val="00012ECF"/>
    <w:rPr>
      <w:b/>
      <w:bCs/>
      <w:sz w:val="20"/>
      <w:szCs w:val="20"/>
    </w:rPr>
  </w:style>
  <w:style w:type="paragraph" w:styleId="BalloonText">
    <w:name w:val="Balloon Text"/>
    <w:basedOn w:val="Normal"/>
    <w:link w:val="BalloonTextChar"/>
    <w:uiPriority w:val="99"/>
    <w:semiHidden/>
    <w:unhideWhenUsed/>
    <w:rsid w:val="00012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0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31B0B477A4104285A6B57D86E7A801" ma:contentTypeVersion="5" ma:contentTypeDescription="Create a new document." ma:contentTypeScope="" ma:versionID="b1fa6eff6f896881af1a1495bfe2c4b2">
  <xsd:schema xmlns:xsd="http://www.w3.org/2001/XMLSchema" xmlns:xs="http://www.w3.org/2001/XMLSchema" xmlns:p="http://schemas.microsoft.com/office/2006/metadata/properties" xmlns:ns2="d11ed100-aab4-43e8-a9fe-d640c61dbb79" targetNamespace="http://schemas.microsoft.com/office/2006/metadata/properties" ma:root="true" ma:fieldsID="55721715e4160007da826c2bbc748722" ns2:_="">
    <xsd:import namespace="d11ed100-aab4-43e8-a9fe-d640c61dbb79"/>
    <xsd:element name="properties">
      <xsd:complexType>
        <xsd:sequence>
          <xsd:element name="documentManagement">
            <xsd:complexType>
              <xsd:all>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ed100-aab4-43e8-a9fe-d640c61dbb79" elementFormDefault="qualified">
    <xsd:import namespace="http://schemas.microsoft.com/office/2006/documentManagement/types"/>
    <xsd:import namespace="http://schemas.microsoft.com/office/infopath/2007/PartnerControls"/>
    <xsd:element name="SIPLabel" ma:index="8"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9"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0" nillable="true" ma:displayName="Organizational Conflict of Interest" ma:internalName="SIPLabel_OCI">
      <xsd:simpleType>
        <xsd:restriction base="dms:Text"/>
      </xsd:simpleType>
    </xsd:element>
    <xsd:element name="SIPLabel_TPPI" ma:index="11" nillable="true" ma:displayName="Third Party" ma:internalName="SIPLabel_TPPI">
      <xsd:simpleType>
        <xsd:restriction base="dms:Text"/>
      </xsd:simpleType>
    </xsd:element>
    <xsd:element name="SIPLabel_Specialty" ma:index="12"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PLabel_ECICountry xmlns="d11ed100-aab4-43e8-a9fe-d640c61dbb79"/>
    <SIPLabel_Specialty xmlns="d11ed100-aab4-43e8-a9fe-d640c61dbb79"/>
    <SIPLabel_TPPI xmlns="d11ed100-aab4-43e8-a9fe-d640c61dbb79" xsi:nil="true"/>
    <SIPLabel xmlns="d11ed100-aab4-43e8-a9fe-d640c61dbb79">
      <Value>Unrestricted</Value>
    </SIPLabel>
    <SIPLabel_OCI xmlns="d11ed100-aab4-43e8-a9fe-d640c61dbb79" xsi:nil="true"/>
  </documentManagement>
</p:properties>
</file>

<file path=customXml/itemProps1.xml><?xml version="1.0" encoding="utf-8"?>
<ds:datastoreItem xmlns:ds="http://schemas.openxmlformats.org/officeDocument/2006/customXml" ds:itemID="{1AF92A6D-F8F1-41F9-B729-8F3C4AE220A3}">
  <ds:schemaRefs>
    <ds:schemaRef ds:uri="http://schemas.microsoft.com/sharepoint/v3/contenttype/forms"/>
  </ds:schemaRefs>
</ds:datastoreItem>
</file>

<file path=customXml/itemProps2.xml><?xml version="1.0" encoding="utf-8"?>
<ds:datastoreItem xmlns:ds="http://schemas.openxmlformats.org/officeDocument/2006/customXml" ds:itemID="{E3A1BB3F-D670-4444-80B2-AD4AB4DD1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ed100-aab4-43e8-a9fe-d640c61d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E278E9-A60A-4F1F-91B5-A5839E7DDE41}">
  <ds:schemaRefs>
    <ds:schemaRef ds:uri="d11ed100-aab4-43e8-a9fe-d640c61dbb79"/>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Jason B (US)</dc:creator>
  <cp:keywords>Unrestricted</cp:keywords>
  <dc:description/>
  <cp:lastModifiedBy>Jefferson, Xavier K (US)</cp:lastModifiedBy>
  <cp:revision>5</cp:revision>
  <dcterms:created xsi:type="dcterms:W3CDTF">2019-08-14T03:32:00Z</dcterms:created>
  <dcterms:modified xsi:type="dcterms:W3CDTF">2019-09-07T17:58:00Z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0x0101007631B0B477A4104285A6B57D86E7A801</vt:lpwstr>
  </property>
  <property fmtid="{D5CDD505-2E9C-101B-9397-08002B2CF9AE}" pid="3" name="sip_cache_lock_id">
    <vt:lpwstr>14637034758600000000</vt:lpwstr>
  </property>
  <property fmtid="{D5CDD505-2E9C-101B-9397-08002B2CF9AE}" pid="4" name="office_lock_sip_cache">
    <vt:lpwstr>;#Unrestricted;#~#~#~#~#</vt:lpwstr>
  </property>
  <property fmtid="{D5CDD505-2E9C-101B-9397-08002B2CF9AE}" pid="5" name="lmss_lock_sip_cache">
    <vt:lpwstr>;#Unrestricted;#~#~#~#~#</vt:lpwstr>
  </property>
  <property fmtid="{D5CDD505-2E9C-101B-9397-08002B2CF9AE}" pid="6" name="LM SIP Document Sensitivity">
    <vt:lpwstr/>
  </property>
  <property fmtid="{D5CDD505-2E9C-101B-9397-08002B2CF9AE}" pid="7" name="Document Author">
    <vt:lpwstr>US\e360955</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true</vt:bool>
  </property>
  <property fmtid="{D5CDD505-2E9C-101B-9397-08002B2CF9AE}" pid="13" name="Allow Footer Overwrite">
    <vt:bool>true</vt:bool>
  </property>
  <property fmtid="{D5CDD505-2E9C-101B-9397-08002B2CF9AE}" pid="14" name="Multiple Selected">
    <vt:lpwstr>-1</vt:lpwstr>
  </property>
  <property fmtid="{D5CDD505-2E9C-101B-9397-08002B2CF9AE}" pid="15" name="SIPLongWording">
    <vt:lpwstr>_x000d_
_x000d_
</vt:lpwstr>
  </property>
  <property fmtid="{D5CDD505-2E9C-101B-9397-08002B2CF9AE}" pid="16" name="ExpCountry">
    <vt:lpwstr/>
  </property>
</Properties>
</file>